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43" w:rsidRPr="00345B8F" w:rsidRDefault="00AD5343" w:rsidP="00AD534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45B8F">
        <w:rPr>
          <w:rFonts w:ascii="Times New Roman" w:hAnsi="Times New Roman"/>
          <w:b/>
          <w:sz w:val="28"/>
          <w:szCs w:val="28"/>
        </w:rPr>
        <w:t>Una comunità che ama</w:t>
      </w:r>
    </w:p>
    <w:p w:rsidR="00AD5343" w:rsidRPr="00345B8F" w:rsidRDefault="00AD5343" w:rsidP="00AD534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45B8F">
        <w:rPr>
          <w:rFonts w:ascii="Times New Roman" w:hAnsi="Times New Roman"/>
          <w:b/>
          <w:sz w:val="28"/>
          <w:szCs w:val="28"/>
        </w:rPr>
        <w:t>Tempo di Avvento</w:t>
      </w:r>
    </w:p>
    <w:p w:rsidR="00AD5343" w:rsidRPr="00AD5343" w:rsidRDefault="00AD5343" w:rsidP="00AD5343"/>
    <w:p w:rsidR="00AD5343" w:rsidRPr="00AD5343" w:rsidRDefault="00AD5343" w:rsidP="00AD5343">
      <w:pPr>
        <w:tabs>
          <w:tab w:val="left" w:pos="1125"/>
        </w:tabs>
      </w:pPr>
    </w:p>
    <w:tbl>
      <w:tblPr>
        <w:tblW w:w="99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425"/>
        <w:gridCol w:w="1418"/>
        <w:gridCol w:w="8057"/>
      </w:tblGrid>
      <w:tr w:rsidR="00AD5343" w:rsidRPr="00345B8F" w:rsidTr="00AD5343">
        <w:tc>
          <w:tcPr>
            <w:tcW w:w="9900" w:type="dxa"/>
            <w:gridSpan w:val="3"/>
            <w:shd w:val="clear" w:color="auto" w:fill="BFBFBF"/>
          </w:tcPr>
          <w:p w:rsidR="00AD5343" w:rsidRPr="00345B8F" w:rsidRDefault="00AD5343" w:rsidP="00F850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5B8F">
              <w:rPr>
                <w:rFonts w:ascii="Times New Roman" w:hAnsi="Times New Roman"/>
                <w:b/>
                <w:sz w:val="24"/>
                <w:szCs w:val="24"/>
              </w:rPr>
              <w:t xml:space="preserve">II  TAPPA                    La Chiesa che vive nel mondo </w:t>
            </w:r>
            <w:r w:rsidRPr="00345B8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D5343" w:rsidRPr="00345B8F" w:rsidTr="00AD5343">
        <w:tc>
          <w:tcPr>
            <w:tcW w:w="425" w:type="dxa"/>
            <w:vMerge w:val="restart"/>
          </w:tcPr>
          <w:p w:rsidR="00AD5343" w:rsidRPr="00345B8F" w:rsidRDefault="00AD5343" w:rsidP="00F8501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5B8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475" w:type="dxa"/>
            <w:gridSpan w:val="2"/>
            <w:shd w:val="clear" w:color="auto" w:fill="D9D9D9"/>
          </w:tcPr>
          <w:p w:rsidR="00AD5343" w:rsidRPr="00345B8F" w:rsidRDefault="00AD5343" w:rsidP="00F85019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La Chiesa nelle nostre case</w:t>
            </w:r>
            <w:r w:rsidRPr="00345B8F">
              <w:rPr>
                <w:rFonts w:ascii="Times New Roman" w:hAnsi="Times New Roman"/>
                <w:b/>
                <w:sz w:val="18"/>
                <w:szCs w:val="18"/>
              </w:rPr>
              <w:t>: la famiglia</w:t>
            </w:r>
          </w:p>
        </w:tc>
      </w:tr>
      <w:tr w:rsidR="00AD5343" w:rsidRPr="00345B8F" w:rsidTr="00AD5343">
        <w:tc>
          <w:tcPr>
            <w:tcW w:w="425" w:type="dxa"/>
            <w:vMerge/>
          </w:tcPr>
          <w:p w:rsidR="00AD5343" w:rsidRPr="00345B8F" w:rsidRDefault="00AD5343" w:rsidP="00F8501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5343" w:rsidRPr="00345B8F" w:rsidRDefault="00AD5343" w:rsidP="00F850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D5343" w:rsidRPr="00345B8F" w:rsidRDefault="00AD5343" w:rsidP="00F850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sz w:val="18"/>
                <w:szCs w:val="18"/>
              </w:rPr>
              <w:t>Maturare l’idea di famiglia come Chiesa domestica</w:t>
            </w:r>
          </w:p>
          <w:p w:rsidR="00AD5343" w:rsidRPr="00345B8F" w:rsidRDefault="00AD5343" w:rsidP="00F850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057" w:type="dxa"/>
          </w:tcPr>
          <w:p w:rsidR="00AD5343" w:rsidRPr="00345B8F" w:rsidRDefault="00AD5343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sz w:val="18"/>
                <w:szCs w:val="18"/>
              </w:rPr>
              <w:t>- La Chiesa è nata nelle case tanto da essere denominata “Chiesa domestica”.</w:t>
            </w:r>
          </w:p>
          <w:p w:rsidR="00AD5343" w:rsidRPr="00345B8F" w:rsidRDefault="00AD5343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sz w:val="18"/>
                <w:szCs w:val="18"/>
              </w:rPr>
              <w:t xml:space="preserve">I ragazzi potrebbero provare a spiegare questa definizione a partire dagli elementi che riscontrano nella catechesi di Benedetto XVI su </w:t>
            </w:r>
            <w:r w:rsidRPr="00AD534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4" w:history="1">
              <w:r w:rsidRPr="00AD5343">
                <w:rPr>
                  <w:rStyle w:val="Collegamentoipertestuale"/>
                  <w:rFonts w:ascii="Times New Roman" w:hAnsi="Times New Roman"/>
                  <w:sz w:val="18"/>
                  <w:szCs w:val="18"/>
                </w:rPr>
                <w:t xml:space="preserve">Aquila </w:t>
              </w:r>
              <w:r w:rsidRPr="00AD5343">
                <w:rPr>
                  <w:rStyle w:val="Collegamentoipertestuale"/>
                  <w:rFonts w:ascii="Times New Roman" w:hAnsi="Times New Roman"/>
                  <w:sz w:val="18"/>
                  <w:szCs w:val="18"/>
                </w:rPr>
                <w:t>e</w:t>
              </w:r>
              <w:r w:rsidRPr="00AD5343">
                <w:rPr>
                  <w:rStyle w:val="Collegamentoipertestuale"/>
                  <w:rFonts w:ascii="Times New Roman" w:hAnsi="Times New Roman"/>
                  <w:sz w:val="18"/>
                  <w:szCs w:val="18"/>
                </w:rPr>
                <w:t xml:space="preserve"> Pri</w:t>
              </w:r>
              <w:r w:rsidRPr="00AD5343">
                <w:rPr>
                  <w:rStyle w:val="Collegamentoipertestuale"/>
                  <w:rFonts w:ascii="Times New Roman" w:hAnsi="Times New Roman"/>
                  <w:sz w:val="18"/>
                  <w:szCs w:val="18"/>
                </w:rPr>
                <w:t>s</w:t>
              </w:r>
              <w:r w:rsidRPr="00AD5343">
                <w:rPr>
                  <w:rStyle w:val="Collegamentoipertestuale"/>
                  <w:rFonts w:ascii="Times New Roman" w:hAnsi="Times New Roman"/>
                  <w:sz w:val="18"/>
                  <w:szCs w:val="18"/>
                </w:rPr>
                <w:t>cilla</w:t>
              </w:r>
            </w:hyperlink>
            <w:r w:rsidRPr="00345B8F">
              <w:rPr>
                <w:rFonts w:ascii="Times New Roman" w:hAnsi="Times New Roman"/>
                <w:sz w:val="18"/>
                <w:szCs w:val="18"/>
              </w:rPr>
              <w:t>, o in altri testi degli Atti degli Apostoli, e sintetizzare su di un cartellone cosa si intende per Chiesa domestica.</w:t>
            </w:r>
          </w:p>
          <w:p w:rsidR="00AD5343" w:rsidRPr="00345B8F" w:rsidRDefault="00AD5343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sz w:val="18"/>
                <w:szCs w:val="18"/>
              </w:rPr>
              <w:t xml:space="preserve">- Perché la famiglia viva in profondità il suo essere “Chiesa domestica” la fede deve “prendere casa” dentro il vivere quotidiano, dentro le relazioni umane. Si potrebbe, magari a piccoli gruppi, prendere in considerazione i diversi ambienti della casa e chiedersi: cosa significa vivere, ad esempio, la sala da pranzo in modo evangelico, secondo la parola e lo stile di Gesù? </w:t>
            </w:r>
          </w:p>
          <w:p w:rsidR="00AD5343" w:rsidRPr="00345B8F" w:rsidRDefault="00AD5343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sz w:val="18"/>
                <w:szCs w:val="18"/>
              </w:rPr>
              <w:t>- 1Pt2,4-10 “Stringendovi a Cristo anche voi venite impiegati come pietre vive per la costruzione di un edificio spirituale …”. Tutti i battezzati, quali  membra vive, sono chiamati all’edificazione della Chiesa, nelle modalità proprie a ciascuna vocazione (LG 32-33).</w:t>
            </w:r>
          </w:p>
          <w:p w:rsidR="00AD5343" w:rsidRPr="00345B8F" w:rsidRDefault="00AD5343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sz w:val="18"/>
                <w:szCs w:val="18"/>
              </w:rPr>
              <w:t>- Si può pensare ad una celebrazione delle “pietre vive” (anche nell’appuntamento domenicale)  dove ogni ragazzo porta sull’altare che rappresenta Cristo, pietra angolare, un sasso con su scritti i nomi di genitori e fratelli per indicare che, unita a Cristo, anche la propria famiglia diventa pietra viva della Chiesa e  partecipa alla sua costruzione.</w:t>
            </w:r>
          </w:p>
          <w:p w:rsidR="00AD5343" w:rsidRPr="00345B8F" w:rsidRDefault="00AD5343" w:rsidP="00F850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sz w:val="18"/>
                <w:szCs w:val="18"/>
              </w:rPr>
              <w:t>(Questo incontro se possibile potrebbe essere vissuto presso la casa di una famiglia).</w:t>
            </w:r>
          </w:p>
        </w:tc>
      </w:tr>
    </w:tbl>
    <w:p w:rsidR="00AD5343" w:rsidRPr="00AD5343" w:rsidRDefault="00AD5343" w:rsidP="00AD5343">
      <w:pPr>
        <w:tabs>
          <w:tab w:val="left" w:pos="1125"/>
        </w:tabs>
      </w:pPr>
    </w:p>
    <w:p w:rsidR="00AD5343" w:rsidRDefault="00AD5343" w:rsidP="00AD5343">
      <w:pPr>
        <w:framePr w:hSpace="141" w:wrap="around" w:vAnchor="page" w:hAnchor="margin" w:xAlign="center" w:y="3976"/>
        <w:spacing w:after="0"/>
        <w:rPr>
          <w:rFonts w:ascii="Times New Roman" w:hAnsi="Times New Roman"/>
          <w:sz w:val="20"/>
          <w:szCs w:val="20"/>
        </w:rPr>
      </w:pPr>
    </w:p>
    <w:p w:rsidR="00AD5343" w:rsidRDefault="00AD5343" w:rsidP="00AD5343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Approfondimenti:</w:t>
      </w:r>
    </w:p>
    <w:p w:rsidR="00AD5343" w:rsidRDefault="00AD5343" w:rsidP="00AD5343">
      <w:pPr>
        <w:spacing w:after="0"/>
        <w:rPr>
          <w:rFonts w:ascii="Times New Roman" w:hAnsi="Times New Roman"/>
          <w:sz w:val="20"/>
          <w:szCs w:val="20"/>
        </w:rPr>
      </w:pPr>
    </w:p>
    <w:p w:rsidR="00AD5343" w:rsidRDefault="00AD5343" w:rsidP="00AD5343">
      <w:pPr>
        <w:spacing w:after="0"/>
        <w:rPr>
          <w:rFonts w:ascii="Times New Roman" w:hAnsi="Times New Roman"/>
          <w:sz w:val="20"/>
          <w:szCs w:val="20"/>
        </w:rPr>
      </w:pPr>
      <w:hyperlink r:id="rId5" w:history="1">
        <w:r w:rsidRPr="00761BD2">
          <w:rPr>
            <w:rStyle w:val="Collegamentoipertestuale"/>
            <w:rFonts w:ascii="Times New Roman" w:hAnsi="Times New Roman"/>
            <w:sz w:val="20"/>
            <w:szCs w:val="20"/>
          </w:rPr>
          <w:t>L’ospitalità nella e de</w:t>
        </w:r>
        <w:r w:rsidRPr="00761BD2">
          <w:rPr>
            <w:rStyle w:val="Collegamentoipertestuale"/>
            <w:rFonts w:ascii="Times New Roman" w:hAnsi="Times New Roman"/>
            <w:sz w:val="20"/>
            <w:szCs w:val="20"/>
          </w:rPr>
          <w:t>l</w:t>
        </w:r>
        <w:r w:rsidRPr="00761BD2">
          <w:rPr>
            <w:rStyle w:val="Collegamentoipertestuale"/>
            <w:rFonts w:ascii="Times New Roman" w:hAnsi="Times New Roman"/>
            <w:sz w:val="20"/>
            <w:szCs w:val="20"/>
          </w:rPr>
          <w:t>la casa famiglia</w:t>
        </w:r>
      </w:hyperlink>
    </w:p>
    <w:p w:rsidR="00AD5343" w:rsidRPr="00AD5343" w:rsidRDefault="00AD5343" w:rsidP="00AD5343">
      <w:hyperlink r:id="rId6" w:history="1">
        <w:r w:rsidRPr="000D01BD">
          <w:rPr>
            <w:rStyle w:val="Collegamentoipertestuale"/>
            <w:rFonts w:ascii="Times New Roman" w:hAnsi="Times New Roman"/>
            <w:sz w:val="20"/>
            <w:szCs w:val="20"/>
          </w:rPr>
          <w:t>Famiglia, chiesa d</w:t>
        </w:r>
        <w:r w:rsidRPr="000D01BD">
          <w:rPr>
            <w:rStyle w:val="Collegamentoipertestuale"/>
            <w:rFonts w:ascii="Times New Roman" w:hAnsi="Times New Roman"/>
            <w:sz w:val="20"/>
            <w:szCs w:val="20"/>
          </w:rPr>
          <w:t>o</w:t>
        </w:r>
        <w:r w:rsidRPr="000D01BD">
          <w:rPr>
            <w:rStyle w:val="Collegamentoipertestuale"/>
            <w:rFonts w:ascii="Times New Roman" w:hAnsi="Times New Roman"/>
            <w:sz w:val="20"/>
            <w:szCs w:val="20"/>
          </w:rPr>
          <w:t>mestica</w:t>
        </w:r>
      </w:hyperlink>
    </w:p>
    <w:p w:rsidR="00AD5343" w:rsidRPr="00AD5343" w:rsidRDefault="00AD5343" w:rsidP="00AD5343">
      <w:pPr>
        <w:spacing w:after="0" w:line="240" w:lineRule="auto"/>
      </w:pPr>
      <w:r w:rsidRPr="00AD5343">
        <w:t>At 18</w:t>
      </w:r>
    </w:p>
    <w:p w:rsidR="00AD5343" w:rsidRPr="00AD5343" w:rsidRDefault="00AD5343" w:rsidP="00AD5343">
      <w:pPr>
        <w:spacing w:after="0" w:line="240" w:lineRule="auto"/>
      </w:pPr>
    </w:p>
    <w:p w:rsidR="00AD5343" w:rsidRPr="00AD5343" w:rsidRDefault="00AD5343" w:rsidP="00AD5343">
      <w:pPr>
        <w:spacing w:after="0" w:line="240" w:lineRule="auto"/>
      </w:pPr>
      <w:proofErr w:type="spellStart"/>
      <w:r w:rsidRPr="00AD5343">
        <w:t>CdF</w:t>
      </w:r>
      <w:proofErr w:type="spellEnd"/>
      <w:r w:rsidRPr="00AD5343">
        <w:t>/3,81</w:t>
      </w:r>
    </w:p>
    <w:p w:rsidR="00AD5343" w:rsidRPr="00AD5343" w:rsidRDefault="00AD5343" w:rsidP="00AD5343">
      <w:pPr>
        <w:spacing w:after="0" w:line="240" w:lineRule="auto"/>
      </w:pPr>
    </w:p>
    <w:p w:rsidR="00AD5343" w:rsidRPr="00AD5343" w:rsidRDefault="00AD5343" w:rsidP="00AD5343">
      <w:pPr>
        <w:spacing w:after="0" w:line="240" w:lineRule="auto"/>
      </w:pPr>
      <w:r w:rsidRPr="00AD5343">
        <w:t>Benedetto XVI, Udienza generale, 7 febbraio 2007</w:t>
      </w:r>
    </w:p>
    <w:p w:rsidR="00AD5343" w:rsidRPr="00AD5343" w:rsidRDefault="00AD5343" w:rsidP="00AD5343">
      <w:pPr>
        <w:spacing w:after="0" w:line="240" w:lineRule="auto"/>
      </w:pPr>
    </w:p>
    <w:p w:rsidR="00AD5343" w:rsidRPr="00AD5343" w:rsidRDefault="00AD5343" w:rsidP="00AD5343">
      <w:pPr>
        <w:spacing w:after="0" w:line="240" w:lineRule="auto"/>
      </w:pPr>
      <w:r w:rsidRPr="00AD5343">
        <w:t>1Pt2,4-10</w:t>
      </w:r>
    </w:p>
    <w:p w:rsidR="00AD5343" w:rsidRPr="00AD5343" w:rsidRDefault="00AD5343" w:rsidP="00AD5343">
      <w:pPr>
        <w:spacing w:after="0" w:line="240" w:lineRule="auto"/>
      </w:pPr>
      <w:r w:rsidRPr="00AD5343">
        <w:t>LG 32-33</w:t>
      </w:r>
    </w:p>
    <w:p w:rsidR="00AD5343" w:rsidRPr="00AD5343" w:rsidRDefault="00AD5343" w:rsidP="00AD5343">
      <w:pPr>
        <w:spacing w:after="0"/>
      </w:pPr>
    </w:p>
    <w:p w:rsidR="00AD5343" w:rsidRPr="00AD5343" w:rsidRDefault="00AD5343" w:rsidP="00AD5343"/>
    <w:p w:rsidR="00AD5343" w:rsidRPr="00AD5343" w:rsidRDefault="00AD5343" w:rsidP="00AD5343"/>
    <w:p w:rsidR="00AD5343" w:rsidRPr="00AD5343" w:rsidRDefault="00AD5343" w:rsidP="00AD5343"/>
    <w:p w:rsidR="00167B3D" w:rsidRPr="00AD5343" w:rsidRDefault="00167B3D" w:rsidP="00AD5343"/>
    <w:sectPr w:rsidR="00167B3D" w:rsidRPr="00AD5343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546F1"/>
    <w:rsid w:val="000609C9"/>
    <w:rsid w:val="000717B3"/>
    <w:rsid w:val="000D01BD"/>
    <w:rsid w:val="00167B3D"/>
    <w:rsid w:val="00462C08"/>
    <w:rsid w:val="00474CBA"/>
    <w:rsid w:val="005546F1"/>
    <w:rsid w:val="00661097"/>
    <w:rsid w:val="00761BD2"/>
    <w:rsid w:val="00AD5343"/>
    <w:rsid w:val="00C85363"/>
    <w:rsid w:val="00DB3321"/>
    <w:rsid w:val="00EB3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4CBA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customStyle="1" w:styleId="Sandra">
    <w:name w:val="Sandra"/>
    <w:link w:val="SandraCarattere"/>
    <w:qFormat/>
    <w:rsid w:val="005546F1"/>
    <w:pPr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2"/>
      <w:lang w:val="it-IT" w:bidi="ar-SA"/>
    </w:rPr>
  </w:style>
  <w:style w:type="character" w:customStyle="1" w:styleId="SandraCarattere">
    <w:name w:val="Sandra Carattere"/>
    <w:basedOn w:val="Carpredefinitoparagrafo"/>
    <w:link w:val="Sandra"/>
    <w:rsid w:val="005546F1"/>
    <w:rPr>
      <w:rFonts w:ascii="Times New Roman" w:eastAsia="Calibri" w:hAnsi="Times New Roman" w:cs="Times New Roman"/>
      <w:sz w:val="24"/>
      <w:szCs w:val="22"/>
      <w:lang w:val="it-IT" w:bidi="ar-SA"/>
    </w:rPr>
  </w:style>
  <w:style w:type="table" w:styleId="Grigliatabella">
    <w:name w:val="Table Grid"/>
    <w:basedOn w:val="Tabellanormale"/>
    <w:uiPriority w:val="59"/>
    <w:rsid w:val="005546F1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5546F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5546F1"/>
    <w:rPr>
      <w:rFonts w:ascii="Times New Roman" w:eastAsia="Times New Roman" w:hAnsi="Times New Roman" w:cs="Times New Roman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unhideWhenUsed/>
    <w:rsid w:val="00761BD2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74CB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8.%20famiglia,%20chiesa%20domestica.doc" TargetMode="External"/><Relationship Id="rId5" Type="http://schemas.openxmlformats.org/officeDocument/2006/relationships/hyperlink" Target="8.%20l'ospitalit&#224;%20nella%20e%20della%20casa%20famiglia%20.docx" TargetMode="External"/><Relationship Id="rId4" Type="http://schemas.openxmlformats.org/officeDocument/2006/relationships/hyperlink" Target="8.%20Acquila%20e%20Priscilla.do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6</cp:revision>
  <dcterms:created xsi:type="dcterms:W3CDTF">2013-09-13T09:42:00Z</dcterms:created>
  <dcterms:modified xsi:type="dcterms:W3CDTF">2014-10-17T15:43:00Z</dcterms:modified>
</cp:coreProperties>
</file>